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6E" w:rsidRDefault="0091246E" w:rsidP="0091246E">
      <w:pPr>
        <w:pStyle w:val="2"/>
        <w:jc w:val="center"/>
      </w:pPr>
      <w:r>
        <w:t xml:space="preserve">ГОДИШНА ПРОГРАМА ЗА РАЗВИТИЕ </w:t>
      </w:r>
      <w:r w:rsidR="008A0756">
        <w:t xml:space="preserve"> </w:t>
      </w:r>
      <w:r w:rsidR="00855647">
        <w:t>202</w:t>
      </w:r>
      <w:r w:rsidR="00855647">
        <w:rPr>
          <w:lang w:val="en-US"/>
        </w:rPr>
        <w:t>2</w:t>
      </w:r>
      <w:r w:rsidR="00D40EAA">
        <w:t xml:space="preserve"> г</w:t>
      </w:r>
    </w:p>
    <w:p w:rsidR="0091246E" w:rsidRDefault="0091246E" w:rsidP="0091246E">
      <w:r>
        <w:br/>
      </w:r>
    </w:p>
    <w:p w:rsidR="0091246E" w:rsidRDefault="0091246E" w:rsidP="0091246E">
      <w:pPr>
        <w:pStyle w:val="a4"/>
        <w:jc w:val="center"/>
      </w:pPr>
      <w:r>
        <w:rPr>
          <w:b/>
          <w:bCs/>
        </w:rPr>
        <w:t>ГОДИШНА ПРОГРАМА</w:t>
      </w:r>
      <w:r w:rsidR="00D40EAA">
        <w:rPr>
          <w:b/>
          <w:bCs/>
        </w:rPr>
        <w:t xml:space="preserve"> </w:t>
      </w:r>
      <w:r>
        <w:rPr>
          <w:b/>
          <w:bCs/>
        </w:rPr>
        <w:t>ЗА РАЗВИТИЕ НА ЧИТАЛИЩНАТА ДЕЙНОСТ</w:t>
      </w:r>
    </w:p>
    <w:p w:rsidR="0091246E" w:rsidRDefault="0091246E" w:rsidP="0091246E">
      <w:pPr>
        <w:pStyle w:val="a4"/>
        <w:jc w:val="center"/>
      </w:pPr>
      <w:r>
        <w:rPr>
          <w:b/>
          <w:bCs/>
        </w:rPr>
        <w:t>на Народн</w:t>
      </w:r>
      <w:r w:rsidR="00817062">
        <w:rPr>
          <w:b/>
          <w:bCs/>
        </w:rPr>
        <w:t xml:space="preserve">о читалище „Невена </w:t>
      </w:r>
      <w:proofErr w:type="spellStart"/>
      <w:r w:rsidR="00817062">
        <w:rPr>
          <w:b/>
          <w:bCs/>
        </w:rPr>
        <w:t>Коканова</w:t>
      </w:r>
      <w:proofErr w:type="spellEnd"/>
      <w:r w:rsidR="00EE5E24">
        <w:rPr>
          <w:b/>
          <w:bCs/>
        </w:rPr>
        <w:t>- 2011</w:t>
      </w:r>
      <w:r>
        <w:rPr>
          <w:b/>
          <w:bCs/>
        </w:rPr>
        <w:t>”</w:t>
      </w:r>
    </w:p>
    <w:p w:rsidR="0091246E" w:rsidRDefault="0091246E" w:rsidP="0091246E">
      <w:pPr>
        <w:pStyle w:val="a4"/>
        <w:jc w:val="center"/>
      </w:pPr>
      <w:r>
        <w:rPr>
          <w:b/>
          <w:bCs/>
        </w:rPr>
        <w:t>с.Иглика,об</w:t>
      </w:r>
      <w:r w:rsidR="00855647">
        <w:rPr>
          <w:b/>
          <w:bCs/>
        </w:rPr>
        <w:t xml:space="preserve">щ. Габрово, </w:t>
      </w:r>
      <w:proofErr w:type="spellStart"/>
      <w:r w:rsidR="00855647">
        <w:rPr>
          <w:b/>
          <w:bCs/>
        </w:rPr>
        <w:t>обл</w:t>
      </w:r>
      <w:proofErr w:type="spellEnd"/>
      <w:r w:rsidR="00855647">
        <w:rPr>
          <w:b/>
          <w:bCs/>
        </w:rPr>
        <w:t>. Габрово за 202</w:t>
      </w:r>
      <w:r w:rsidR="00855647">
        <w:rPr>
          <w:b/>
          <w:bCs/>
          <w:lang w:val="en-US"/>
        </w:rPr>
        <w:t>2</w:t>
      </w:r>
      <w:r>
        <w:rPr>
          <w:b/>
          <w:bCs/>
        </w:rPr>
        <w:t xml:space="preserve">  година</w:t>
      </w:r>
    </w:p>
    <w:p w:rsidR="0091246E" w:rsidRDefault="0091246E" w:rsidP="0091246E">
      <w:pPr>
        <w:pStyle w:val="a4"/>
        <w:jc w:val="center"/>
      </w:pPr>
      <w:r>
        <w:t> </w:t>
      </w:r>
    </w:p>
    <w:p w:rsidR="0091246E" w:rsidRDefault="0091246E" w:rsidP="0091246E">
      <w:pPr>
        <w:pStyle w:val="a4"/>
      </w:pPr>
      <w:r>
        <w:rPr>
          <w:b/>
          <w:bCs/>
        </w:rPr>
        <w:t> I. УВОД</w:t>
      </w:r>
      <w:r>
        <w:t>          </w:t>
      </w:r>
    </w:p>
    <w:p w:rsidR="0091246E" w:rsidRDefault="0091246E" w:rsidP="0091246E">
      <w:pPr>
        <w:pStyle w:val="a4"/>
      </w:pPr>
      <w:r>
        <w:t>Народно</w:t>
      </w:r>
      <w:r w:rsidR="00817062">
        <w:t xml:space="preserve"> читалище “ Невена Коканова</w:t>
      </w:r>
      <w:r w:rsidR="00EE5E24">
        <w:t>-2011</w:t>
      </w:r>
      <w:r>
        <w:t>” е общинско читалище на територията на Община Габрово.</w:t>
      </w:r>
    </w:p>
    <w:p w:rsidR="0091246E" w:rsidRDefault="0091246E" w:rsidP="0091246E">
      <w:pPr>
        <w:pStyle w:val="a4"/>
      </w:pPr>
      <w:r>
        <w:t>Основните цели и задачи на Народно читалище “</w:t>
      </w:r>
      <w:r w:rsidRPr="0091246E">
        <w:t xml:space="preserve"> </w:t>
      </w:r>
      <w:r>
        <w:t>Невена Коканова-</w:t>
      </w:r>
      <w:r w:rsidR="00EE5E24">
        <w:t>2011</w:t>
      </w:r>
      <w:r>
        <w:t>” са заложени в Устава, като основната цел е:</w:t>
      </w:r>
    </w:p>
    <w:p w:rsidR="0091246E" w:rsidRDefault="0091246E" w:rsidP="0091246E">
      <w:pPr>
        <w:pStyle w:val="a4"/>
      </w:pPr>
      <w:r>
        <w:t>Развитие и утвърждаване на духовните ценности и гражданското общество, на основата на принципите на демократизма.</w:t>
      </w:r>
    </w:p>
    <w:p w:rsidR="0091246E" w:rsidRDefault="0091246E" w:rsidP="0091246E">
      <w:pPr>
        <w:pStyle w:val="a4"/>
      </w:pPr>
      <w:r>
        <w:t>     Като неправителствена институция Читалището осъществява своите дейности, регламентирани в Закон за народните читалища, а като юридически субект от ЗЮЛЦ, спазва всички закони на страната имащи отношение към работата му.</w:t>
      </w:r>
    </w:p>
    <w:p w:rsidR="0091246E" w:rsidRDefault="0091246E" w:rsidP="0091246E">
      <w:pPr>
        <w:pStyle w:val="a4"/>
      </w:pPr>
      <w:r>
        <w:t>- Народно читалище Невена Коканова</w:t>
      </w:r>
      <w:r w:rsidR="00EE5E24">
        <w:t>-2011</w:t>
      </w:r>
      <w:r>
        <w:t>” се стреми да заеме естествената си роля на посредник между различни обществени групи, институции, местна власт, медии, за да акумулира нов социален капитал на местната общност, капитал на доверието, съпричастността и участието в развитието на селото.</w:t>
      </w:r>
    </w:p>
    <w:p w:rsidR="0091246E" w:rsidRDefault="0091246E" w:rsidP="0091246E">
      <w:pPr>
        <w:pStyle w:val="a4"/>
      </w:pPr>
      <w:r>
        <w:t>- Съхранява, развива и прави публично достояние културно-историческото наследство на общността, популяризира постиженията на световната цивилизация.</w:t>
      </w:r>
    </w:p>
    <w:p w:rsidR="0091246E" w:rsidRDefault="0091246E" w:rsidP="0091246E">
      <w:pPr>
        <w:pStyle w:val="a4"/>
      </w:pPr>
      <w:r>
        <w:lastRenderedPageBreak/>
        <w:t>- Стопанисва добре поддържан сграден фонд.</w:t>
      </w:r>
    </w:p>
    <w:p w:rsidR="0091246E" w:rsidRDefault="0091246E" w:rsidP="0091246E">
      <w:pPr>
        <w:pStyle w:val="a4"/>
      </w:pPr>
      <w:r>
        <w:rPr>
          <w:b/>
          <w:bCs/>
        </w:rPr>
        <w:t>II. ЦЕЛИ И ЗАДАЧИ:</w:t>
      </w:r>
    </w:p>
    <w:p w:rsidR="0091246E" w:rsidRDefault="00855647" w:rsidP="0091246E">
      <w:pPr>
        <w:pStyle w:val="a4"/>
      </w:pPr>
      <w:r>
        <w:t>През 202</w:t>
      </w:r>
      <w:r>
        <w:rPr>
          <w:lang w:val="en-US"/>
        </w:rPr>
        <w:t>2</w:t>
      </w:r>
      <w:r w:rsidR="0091246E">
        <w:t xml:space="preserve"> г. развитието на читалищнат</w:t>
      </w:r>
      <w:r w:rsidR="00817062">
        <w:t xml:space="preserve">а дейност в с.Иглика ще </w:t>
      </w:r>
      <w:proofErr w:type="spellStart"/>
      <w:r w:rsidR="00817062">
        <w:rPr>
          <w:lang w:val="en-US"/>
        </w:rPr>
        <w:t>работи</w:t>
      </w:r>
      <w:proofErr w:type="spellEnd"/>
      <w:r w:rsidR="0091246E">
        <w:t xml:space="preserve"> в основните насоки:</w:t>
      </w:r>
    </w:p>
    <w:p w:rsidR="0091246E" w:rsidRDefault="0091246E" w:rsidP="0091246E">
      <w:pPr>
        <w:pStyle w:val="a4"/>
      </w:pPr>
      <w:r>
        <w:rPr>
          <w:b/>
          <w:bCs/>
        </w:rPr>
        <w:t> Основни задачи:</w:t>
      </w:r>
    </w:p>
    <w:p w:rsidR="0091246E" w:rsidRDefault="0091246E" w:rsidP="0091246E">
      <w:pPr>
        <w:pStyle w:val="a4"/>
      </w:pPr>
      <w:r>
        <w:t>- да опазва културно-историческото наследство и националните традиции;</w:t>
      </w:r>
    </w:p>
    <w:p w:rsidR="0091246E" w:rsidRDefault="0091246E" w:rsidP="0091246E">
      <w:pPr>
        <w:pStyle w:val="a4"/>
      </w:pPr>
      <w:r>
        <w:t>- да спомага изграждането на ценностна система у децата и младежите;</w:t>
      </w:r>
    </w:p>
    <w:p w:rsidR="0091246E" w:rsidRDefault="0091246E" w:rsidP="0091246E">
      <w:pPr>
        <w:pStyle w:val="a4"/>
      </w:pPr>
      <w:r>
        <w:t>- да поддържа и обогатява материалната си база;</w:t>
      </w:r>
    </w:p>
    <w:p w:rsidR="0091246E" w:rsidRDefault="0091246E" w:rsidP="0091246E">
      <w:pPr>
        <w:pStyle w:val="a4"/>
      </w:pPr>
      <w:r>
        <w:t>- да разработва и реал</w:t>
      </w:r>
      <w:r w:rsidR="00817062">
        <w:t xml:space="preserve">изира инициативи/ проекти за </w:t>
      </w:r>
      <w:r>
        <w:t xml:space="preserve"> местно развитие и финансиране на читалищната дейност;</w:t>
      </w:r>
    </w:p>
    <w:p w:rsidR="0091246E" w:rsidRDefault="0091246E" w:rsidP="0091246E">
      <w:pPr>
        <w:pStyle w:val="a4"/>
      </w:pPr>
      <w:r>
        <w:t>- да работи за осигуряване на по-добра, по-съвременна и по-висококачествена образователна, културна, социална и информационна среда на населението;</w:t>
      </w:r>
    </w:p>
    <w:p w:rsidR="0091246E" w:rsidRDefault="0091246E" w:rsidP="0091246E">
      <w:pPr>
        <w:pStyle w:val="a4"/>
      </w:pPr>
      <w:r>
        <w:t>- да разшири съдържателния и социалния обхват на читалищната дейност за привличане на по-широк кръг население;</w:t>
      </w:r>
    </w:p>
    <w:p w:rsidR="0091246E" w:rsidRDefault="0091246E" w:rsidP="0091246E">
      <w:pPr>
        <w:pStyle w:val="a4"/>
      </w:pPr>
      <w:r>
        <w:t>- да развива ползотворното сътрудничество между читалищата на територията на община Габрово, региона и страната;</w:t>
      </w:r>
    </w:p>
    <w:p w:rsidR="0091246E" w:rsidRDefault="0091246E" w:rsidP="0091246E">
      <w:pPr>
        <w:pStyle w:val="a4"/>
      </w:pPr>
      <w:r>
        <w:t>- да поддържа активно партньорство с общинската администрация и НПО, както и с културните институции и бизнеса за взаимна полза.</w:t>
      </w:r>
    </w:p>
    <w:p w:rsidR="0091246E" w:rsidRDefault="0091246E" w:rsidP="0091246E">
      <w:pPr>
        <w:pStyle w:val="a4"/>
      </w:pPr>
      <w:r>
        <w:rPr>
          <w:b/>
          <w:bCs/>
        </w:rPr>
        <w:t>Библиотечна дейност:</w:t>
      </w:r>
    </w:p>
    <w:p w:rsidR="0091246E" w:rsidRDefault="0091246E" w:rsidP="0091246E">
      <w:pPr>
        <w:pStyle w:val="a4"/>
      </w:pPr>
      <w:r>
        <w:t>-</w:t>
      </w:r>
      <w:r w:rsidR="00817062">
        <w:t xml:space="preserve"> </w:t>
      </w:r>
      <w:r>
        <w:t xml:space="preserve"> </w:t>
      </w:r>
      <w:r w:rsidR="00817062">
        <w:t xml:space="preserve">картотекиране и </w:t>
      </w:r>
      <w:r>
        <w:t>обновяване на библиотечния фонд в зависимост от читателските интереси;</w:t>
      </w:r>
    </w:p>
    <w:p w:rsidR="0091246E" w:rsidRDefault="0091246E" w:rsidP="0091246E">
      <w:pPr>
        <w:pStyle w:val="a4"/>
      </w:pPr>
      <w:r>
        <w:t>- подобряване дейността на библиотеката, съобразена с интересите и нуждите на населението, чрез различни форми на културно – масовата работа;</w:t>
      </w:r>
    </w:p>
    <w:p w:rsidR="0091246E" w:rsidRDefault="0091246E" w:rsidP="0091246E">
      <w:pPr>
        <w:pStyle w:val="a4"/>
      </w:pPr>
      <w:r>
        <w:lastRenderedPageBreak/>
        <w:t>- осъществяване на изложби</w:t>
      </w:r>
      <w:r w:rsidR="00A502A0">
        <w:t>,</w:t>
      </w:r>
      <w:r>
        <w:t xml:space="preserve"> свързани с бележити дати на личности и събития от местен, регионален и национален характер</w:t>
      </w:r>
    </w:p>
    <w:p w:rsidR="0091246E" w:rsidRDefault="0091246E" w:rsidP="0091246E">
      <w:pPr>
        <w:pStyle w:val="a4"/>
      </w:pPr>
      <w:r>
        <w:t>- провеждане на срещи и литературни чете</w:t>
      </w:r>
      <w:r w:rsidR="00817062">
        <w:t>ния на новоиздадена литература от</w:t>
      </w:r>
      <w:r>
        <w:t xml:space="preserve"> </w:t>
      </w:r>
      <w:r w:rsidR="00A502A0">
        <w:t xml:space="preserve">утвърдени и </w:t>
      </w:r>
      <w:r>
        <w:t>млади автори.</w:t>
      </w:r>
    </w:p>
    <w:p w:rsidR="0091246E" w:rsidRDefault="0091246E" w:rsidP="0091246E">
      <w:pPr>
        <w:pStyle w:val="a4"/>
      </w:pPr>
      <w:r>
        <w:rPr>
          <w:b/>
          <w:bCs/>
        </w:rPr>
        <w:t>Културно – масова дейност:</w:t>
      </w:r>
    </w:p>
    <w:p w:rsidR="0091246E" w:rsidRDefault="0091246E" w:rsidP="0091246E">
      <w:pPr>
        <w:pStyle w:val="a4"/>
      </w:pPr>
      <w:r>
        <w:t>- осъществяване на културният календар за читалищните прояви;</w:t>
      </w:r>
    </w:p>
    <w:p w:rsidR="0091246E" w:rsidRDefault="0091246E" w:rsidP="0091246E">
      <w:pPr>
        <w:pStyle w:val="a4"/>
      </w:pPr>
      <w:r>
        <w:t>- повишаване на художественото и жанрово разнообразие на културните</w:t>
      </w:r>
    </w:p>
    <w:p w:rsidR="0091246E" w:rsidRDefault="0091246E" w:rsidP="0091246E">
      <w:pPr>
        <w:pStyle w:val="a4"/>
      </w:pPr>
      <w:r>
        <w:t>мероприятия;</w:t>
      </w:r>
    </w:p>
    <w:p w:rsidR="0091246E" w:rsidRDefault="0091246E" w:rsidP="0091246E">
      <w:pPr>
        <w:pStyle w:val="a4"/>
      </w:pPr>
      <w:r>
        <w:t>- участие в културните мероприятия на общината;</w:t>
      </w:r>
    </w:p>
    <w:p w:rsidR="0091246E" w:rsidRDefault="0091246E" w:rsidP="0091246E">
      <w:pPr>
        <w:pStyle w:val="a4"/>
      </w:pPr>
      <w:r>
        <w:t>- честване на официалните и традиционни празници, сборове и годишнини;</w:t>
      </w:r>
    </w:p>
    <w:p w:rsidR="0091246E" w:rsidRDefault="0091246E" w:rsidP="0091246E">
      <w:pPr>
        <w:pStyle w:val="a4"/>
      </w:pPr>
      <w:r>
        <w:t>- провеждане на мероприятия, свързани със съхраняването, развитието и популяризирането на местни традиции и обичаи.</w:t>
      </w:r>
    </w:p>
    <w:p w:rsidR="0091246E" w:rsidRDefault="0091246E" w:rsidP="0091246E">
      <w:pPr>
        <w:pStyle w:val="a4"/>
      </w:pPr>
      <w:r>
        <w:rPr>
          <w:b/>
          <w:bCs/>
        </w:rPr>
        <w:t>Любителско художествено творчество:</w:t>
      </w:r>
    </w:p>
    <w:p w:rsidR="0091246E" w:rsidRDefault="0091246E" w:rsidP="0091246E">
      <w:pPr>
        <w:pStyle w:val="a4"/>
      </w:pPr>
      <w:r>
        <w:t>- повишаване на художествено – творческите постижения на  индивидуални изпълнители, чрез привличане на специалисти – ръководители;</w:t>
      </w:r>
    </w:p>
    <w:p w:rsidR="0091246E" w:rsidRDefault="0091246E" w:rsidP="0091246E">
      <w:pPr>
        <w:pStyle w:val="a4"/>
      </w:pPr>
      <w:r>
        <w:t>- активно участие на индивидуални изпълнители в културно – масови събития на селото и общината.</w:t>
      </w:r>
    </w:p>
    <w:p w:rsidR="0091246E" w:rsidRDefault="0091246E" w:rsidP="0091246E">
      <w:pPr>
        <w:pStyle w:val="a4"/>
      </w:pPr>
      <w:r>
        <w:rPr>
          <w:b/>
          <w:bCs/>
        </w:rPr>
        <w:t>Подобряване финансовото състояние на читалището чрез:</w:t>
      </w:r>
    </w:p>
    <w:p w:rsidR="0091246E" w:rsidRDefault="0091246E" w:rsidP="0091246E">
      <w:pPr>
        <w:pStyle w:val="a4"/>
      </w:pPr>
      <w:r>
        <w:t>- осъществяване на контакти с личности и фирми за набиране на допълнителни средства за по-активно участие на  индивидуални изпълнители в местни и национални програми, конкурси и фестивали;</w:t>
      </w:r>
    </w:p>
    <w:p w:rsidR="0091246E" w:rsidRDefault="0091246E" w:rsidP="0091246E">
      <w:pPr>
        <w:pStyle w:val="a4"/>
      </w:pPr>
      <w:r>
        <w:t>- увеличаване броя на членовете на читалището;</w:t>
      </w:r>
    </w:p>
    <w:p w:rsidR="0091246E" w:rsidRDefault="0091246E" w:rsidP="0091246E">
      <w:pPr>
        <w:pStyle w:val="a4"/>
      </w:pPr>
      <w:r>
        <w:lastRenderedPageBreak/>
        <w:t>- членски внос;</w:t>
      </w:r>
    </w:p>
    <w:p w:rsidR="0091246E" w:rsidRDefault="0091246E" w:rsidP="0091246E">
      <w:pPr>
        <w:pStyle w:val="a4"/>
      </w:pPr>
      <w:r>
        <w:t>- проекти и програми;</w:t>
      </w:r>
    </w:p>
    <w:p w:rsidR="0091246E" w:rsidRDefault="0091246E" w:rsidP="0091246E">
      <w:pPr>
        <w:pStyle w:val="a4"/>
      </w:pPr>
      <w:r>
        <w:t>- дарения и спонсорство;</w:t>
      </w:r>
    </w:p>
    <w:p w:rsidR="0091246E" w:rsidRPr="008A0756" w:rsidRDefault="0091246E" w:rsidP="0091246E">
      <w:pPr>
        <w:pStyle w:val="a4"/>
      </w:pPr>
      <w:r>
        <w:t>- наем за ползване на читалищно имущество и помещения в сградата</w:t>
      </w:r>
    </w:p>
    <w:p w:rsidR="0091246E" w:rsidRDefault="0091246E" w:rsidP="0091246E">
      <w:pPr>
        <w:pStyle w:val="a4"/>
      </w:pPr>
      <w:r>
        <w:rPr>
          <w:b/>
          <w:bCs/>
        </w:rPr>
        <w:t>III. ДЕЙНОСТИ</w:t>
      </w:r>
    </w:p>
    <w:p w:rsidR="0091246E" w:rsidRDefault="0091246E" w:rsidP="0091246E">
      <w:pPr>
        <w:pStyle w:val="a4"/>
      </w:pPr>
      <w:r>
        <w:t> </w:t>
      </w:r>
      <w:r w:rsidR="00483FE6">
        <w:t xml:space="preserve">                                                                                                               </w:t>
      </w:r>
      <w:r>
        <w:rPr>
          <w:b/>
          <w:bCs/>
        </w:rPr>
        <w:t>КАЛЕНДАР</w:t>
      </w:r>
    </w:p>
    <w:p w:rsidR="0091246E" w:rsidRDefault="0091246E" w:rsidP="0091246E">
      <w:pPr>
        <w:pStyle w:val="HTML"/>
        <w:jc w:val="center"/>
      </w:pPr>
      <w:r>
        <w:rPr>
          <w:b/>
          <w:bCs/>
        </w:rPr>
        <w:t xml:space="preserve">НА КУЛТУРНИТЕ СЪБИТИЯ В </w:t>
      </w:r>
    </w:p>
    <w:p w:rsidR="0091246E" w:rsidRDefault="0091246E" w:rsidP="0091246E">
      <w:pPr>
        <w:pStyle w:val="HTML"/>
        <w:jc w:val="center"/>
      </w:pPr>
      <w:r>
        <w:rPr>
          <w:b/>
          <w:bCs/>
        </w:rPr>
        <w:t>НЧ "</w:t>
      </w:r>
      <w:r w:rsidR="00483FE6" w:rsidRPr="00483FE6">
        <w:t xml:space="preserve"> </w:t>
      </w:r>
      <w:r w:rsidR="00483FE6">
        <w:t xml:space="preserve">Невена </w:t>
      </w:r>
      <w:proofErr w:type="spellStart"/>
      <w:r w:rsidR="00483FE6">
        <w:t>Коканова</w:t>
      </w:r>
      <w:proofErr w:type="spellEnd"/>
      <w:r w:rsidR="00EE5E24">
        <w:t xml:space="preserve"> 2011</w:t>
      </w:r>
      <w:r w:rsidR="00483FE6">
        <w:rPr>
          <w:b/>
          <w:bCs/>
        </w:rPr>
        <w:t>" - с.Иглика</w:t>
      </w:r>
      <w:r>
        <w:rPr>
          <w:b/>
          <w:bCs/>
        </w:rPr>
        <w:t xml:space="preserve"> ,община </w:t>
      </w:r>
      <w:r w:rsidR="00483FE6">
        <w:rPr>
          <w:b/>
          <w:bCs/>
        </w:rPr>
        <w:t>Габрово</w:t>
      </w:r>
    </w:p>
    <w:p w:rsidR="0091246E" w:rsidRDefault="00855647" w:rsidP="0091246E">
      <w:pPr>
        <w:pStyle w:val="HTML"/>
        <w:jc w:val="center"/>
      </w:pPr>
      <w:r>
        <w:rPr>
          <w:b/>
          <w:bCs/>
        </w:rPr>
        <w:t>ЗА 202</w:t>
      </w:r>
      <w:r>
        <w:rPr>
          <w:b/>
          <w:bCs/>
          <w:lang w:val="en-US"/>
        </w:rPr>
        <w:t>2</w:t>
      </w:r>
      <w:r w:rsidR="0091246E">
        <w:rPr>
          <w:b/>
          <w:bCs/>
        </w:rPr>
        <w:t xml:space="preserve"> ГОДИНА</w:t>
      </w:r>
    </w:p>
    <w:p w:rsidR="0091246E" w:rsidRDefault="0091246E" w:rsidP="0091246E">
      <w:pPr>
        <w:pStyle w:val="a4"/>
      </w:pPr>
      <w:r>
        <w:t> </w:t>
      </w:r>
    </w:p>
    <w:tbl>
      <w:tblPr>
        <w:tblW w:w="110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1"/>
        <w:gridCol w:w="1274"/>
        <w:gridCol w:w="1813"/>
        <w:gridCol w:w="1650"/>
        <w:gridCol w:w="1659"/>
        <w:gridCol w:w="1546"/>
        <w:gridCol w:w="1979"/>
      </w:tblGrid>
      <w:tr w:rsidR="00483FE6" w:rsidTr="006C54ED">
        <w:trPr>
          <w:trHeight w:val="330"/>
          <w:tblCellSpacing w:w="0" w:type="dxa"/>
        </w:trPr>
        <w:tc>
          <w:tcPr>
            <w:tcW w:w="11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pStyle w:val="a4"/>
              <w:jc w:val="center"/>
            </w:pPr>
            <w:r>
              <w:t>Дата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pStyle w:val="a4"/>
              <w:jc w:val="center"/>
            </w:pPr>
            <w:r>
              <w:t>място</w:t>
            </w:r>
          </w:p>
        </w:tc>
        <w:tc>
          <w:tcPr>
            <w:tcW w:w="1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pStyle w:val="a4"/>
              <w:jc w:val="center"/>
            </w:pPr>
            <w:r>
              <w:t>организатор</w:t>
            </w:r>
          </w:p>
        </w:tc>
        <w:tc>
          <w:tcPr>
            <w:tcW w:w="4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pStyle w:val="a4"/>
              <w:jc w:val="center"/>
            </w:pPr>
            <w:r>
              <w:t>Културни събития</w:t>
            </w:r>
          </w:p>
        </w:tc>
        <w:tc>
          <w:tcPr>
            <w:tcW w:w="19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pStyle w:val="a4"/>
              <w:jc w:val="center"/>
            </w:pPr>
            <w:r>
              <w:t>чествания</w:t>
            </w:r>
          </w:p>
        </w:tc>
      </w:tr>
      <w:tr w:rsidR="00483FE6" w:rsidTr="006C54ED">
        <w:trPr>
          <w:trHeight w:val="870"/>
          <w:tblCellSpacing w:w="0" w:type="dxa"/>
        </w:trPr>
        <w:tc>
          <w:tcPr>
            <w:tcW w:w="11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pStyle w:val="a4"/>
              <w:jc w:val="center"/>
            </w:pPr>
            <w:r>
              <w:t xml:space="preserve">С </w:t>
            </w:r>
            <w:proofErr w:type="spellStart"/>
            <w:r>
              <w:t>межд</w:t>
            </w:r>
            <w:proofErr w:type="spellEnd"/>
            <w:r>
              <w:t>. участие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pStyle w:val="a4"/>
              <w:jc w:val="center"/>
            </w:pPr>
            <w:r>
              <w:t>С национално значение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pStyle w:val="a4"/>
              <w:jc w:val="center"/>
            </w:pPr>
            <w:r>
              <w:t>С регион. и местно значение</w:t>
            </w:r>
          </w:p>
        </w:tc>
        <w:tc>
          <w:tcPr>
            <w:tcW w:w="19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rPr>
                <w:sz w:val="24"/>
                <w:szCs w:val="24"/>
              </w:rPr>
            </w:pPr>
          </w:p>
        </w:tc>
      </w:tr>
      <w:tr w:rsidR="00483FE6" w:rsidTr="006C54ED">
        <w:trPr>
          <w:trHeight w:val="300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pStyle w:val="a4"/>
              <w:jc w:val="center"/>
            </w:pPr>
            <w:r>
              <w:t>06.01.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 w:rsidP="00483FE6">
            <w:pPr>
              <w:pStyle w:val="a4"/>
              <w:jc w:val="center"/>
            </w:pPr>
            <w:r>
              <w:t>НЧ”Невена Коканова</w:t>
            </w:r>
            <w:r w:rsidR="00EE5E24">
              <w:t>2011</w:t>
            </w:r>
            <w:r>
              <w:t>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pStyle w:val="a4"/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pStyle w:val="a4"/>
              <w:jc w:val="center"/>
            </w:pPr>
            <w:r>
              <w:t>Празнуване Йорданов ден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FE6" w:rsidRDefault="00483FE6">
            <w:pPr>
              <w:pStyle w:val="a4"/>
              <w:jc w:val="center"/>
            </w:pPr>
            <w:r>
              <w:t> </w:t>
            </w:r>
          </w:p>
        </w:tc>
      </w:tr>
      <w:tr w:rsidR="00EE5E24" w:rsidTr="00E27CE1">
        <w:trPr>
          <w:trHeight w:val="28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14.02.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Трифон Зарезан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</w:tr>
      <w:tr w:rsidR="00EE5E24" w:rsidTr="00E27CE1">
        <w:trPr>
          <w:trHeight w:val="1149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01.03.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Изработване на мартеници и закичване на възрастните хора в селото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</w:tr>
      <w:tr w:rsidR="00EE5E24" w:rsidTr="00E27CE1">
        <w:trPr>
          <w:trHeight w:val="300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lastRenderedPageBreak/>
              <w:t>03.03.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 xml:space="preserve">Участие в националните чествания на </w:t>
            </w:r>
            <w:proofErr w:type="spellStart"/>
            <w:r>
              <w:t>вр</w:t>
            </w:r>
            <w:proofErr w:type="spellEnd"/>
            <w:r>
              <w:t>.Шипка </w:t>
            </w:r>
          </w:p>
          <w:p w:rsidR="00EE5E24" w:rsidRDefault="00EE5E24">
            <w:pPr>
              <w:pStyle w:val="a4"/>
              <w:jc w:val="center"/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Поднасяне на цветя на паметника на опълченците в с.Каралите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Трети март – национален празник на България</w:t>
            </w:r>
          </w:p>
        </w:tc>
      </w:tr>
      <w:tr w:rsidR="00EE5E24" w:rsidTr="00E27CE1">
        <w:trPr>
          <w:trHeight w:val="28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08.03.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 xml:space="preserve">Изложба с графики на Невена </w:t>
            </w:r>
            <w:proofErr w:type="spellStart"/>
            <w:r>
              <w:t>Коканова</w:t>
            </w:r>
            <w:proofErr w:type="spellEnd"/>
            <w:r>
              <w:t xml:space="preserve">  посветени на жената и любовта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6C54ED">
            <w:pPr>
              <w:pStyle w:val="a4"/>
              <w:jc w:val="center"/>
            </w:pPr>
            <w:r>
              <w:t>Осми март – ден на жената</w:t>
            </w:r>
          </w:p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22.03.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 xml:space="preserve">Посрещане на първа пролет – организиране на пикник в околностите на селото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Април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Детско състезание за най- бързо четене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Седмица на детската книга и изкуства за деца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266DE">
            <w:pPr>
              <w:pStyle w:val="a4"/>
              <w:jc w:val="center"/>
            </w:pPr>
            <w:r>
              <w:t>Април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266DE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266DE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266DE">
            <w:pPr>
              <w:pStyle w:val="a4"/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266DE">
            <w:pPr>
              <w:pStyle w:val="a4"/>
              <w:jc w:val="center"/>
            </w:pPr>
            <w:r>
              <w:t xml:space="preserve">Боядисване на великденски яйца и раздаване на великденски лакомства на социално слаби </w:t>
            </w:r>
            <w:r>
              <w:lastRenderedPageBreak/>
              <w:t xml:space="preserve">семейства в кметство </w:t>
            </w:r>
            <w:proofErr w:type="spellStart"/>
            <w:r>
              <w:t>Лисичарка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lastRenderedPageBreak/>
              <w:t>Великден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lastRenderedPageBreak/>
              <w:t>Април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Събор на селото „</w:t>
            </w:r>
            <w:proofErr w:type="spellStart"/>
            <w:r>
              <w:t>Лазарня</w:t>
            </w:r>
            <w:proofErr w:type="spellEnd"/>
            <w:r>
              <w:t>”</w:t>
            </w:r>
          </w:p>
          <w:p w:rsidR="00EE5E24" w:rsidRDefault="00EE5E24" w:rsidP="00EE5E24">
            <w:pPr>
              <w:pStyle w:val="a4"/>
              <w:jc w:val="center"/>
            </w:pPr>
            <w:r>
              <w:t xml:space="preserve">„Гости на Иглика” -демонстрации на </w:t>
            </w:r>
            <w:proofErr w:type="spellStart"/>
            <w:r>
              <w:t>етно</w:t>
            </w:r>
            <w:proofErr w:type="spellEnd"/>
            <w:r>
              <w:t xml:space="preserve"> облекла от различни краищата на България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Лазаровден 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06.05.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Гергьовден 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24.05.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2F2CE4">
            <w:pPr>
              <w:pStyle w:val="a4"/>
              <w:jc w:val="center"/>
            </w:pPr>
            <w:r>
              <w:t xml:space="preserve">Подреждане и картотекиране на библиотеката на Невена </w:t>
            </w:r>
            <w:proofErr w:type="spellStart"/>
            <w:r>
              <w:t>Коканова</w:t>
            </w:r>
            <w:proofErr w:type="spellEnd"/>
            <w:r>
              <w:t>, дарение от нейната дъщеря</w:t>
            </w:r>
          </w:p>
          <w:p w:rsidR="00EE5E24" w:rsidRDefault="00EE5E24" w:rsidP="006C54ED">
            <w:pPr>
              <w:pStyle w:val="a4"/>
              <w:jc w:val="center"/>
            </w:pPr>
            <w:r>
              <w:t xml:space="preserve">Изработване на дърворезба с надпис за читалището и </w:t>
            </w:r>
            <w:r>
              <w:lastRenderedPageBreak/>
              <w:t xml:space="preserve">на дома на Невена </w:t>
            </w:r>
            <w:proofErr w:type="spellStart"/>
            <w:r>
              <w:t>Коканова</w:t>
            </w:r>
            <w:proofErr w:type="spellEnd"/>
            <w:r>
              <w:t xml:space="preserve"> в нейна  памет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lastRenderedPageBreak/>
              <w:t>24 май – ден на българската просвета и култура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lastRenderedPageBreak/>
              <w:t>Май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Участие в песенен конкурс „Златен славей” – Събор на овцевъдите</w:t>
            </w:r>
          </w:p>
          <w:p w:rsidR="00EE5E24" w:rsidRDefault="00EE5E24">
            <w:pPr>
              <w:pStyle w:val="a4"/>
              <w:jc w:val="center"/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01.06.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C0C" w:rsidRDefault="003D6C0C" w:rsidP="003D6C0C">
            <w:pPr>
              <w:pStyle w:val="a4"/>
            </w:pPr>
            <w:r>
              <w:t>учредяване на стипендия за даровити деца</w:t>
            </w:r>
          </w:p>
          <w:p w:rsidR="003D6C0C" w:rsidRDefault="003D6C0C" w:rsidP="003D6C0C">
            <w:pPr>
              <w:pStyle w:val="a4"/>
            </w:pPr>
            <w:r>
              <w:t xml:space="preserve">от кметство </w:t>
            </w:r>
            <w:proofErr w:type="spellStart"/>
            <w:r>
              <w:t>Лисичарка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C0C" w:rsidRDefault="003D6C0C" w:rsidP="003D6C0C">
            <w:pPr>
              <w:pStyle w:val="a4"/>
              <w:jc w:val="center"/>
            </w:pPr>
            <w:r>
              <w:t>1 юни – ден на детето</w:t>
            </w:r>
          </w:p>
          <w:p w:rsidR="003D6C0C" w:rsidRDefault="003D6C0C">
            <w:pPr>
              <w:pStyle w:val="a4"/>
              <w:jc w:val="center"/>
            </w:pPr>
          </w:p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5 юни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поход сред природата и почистване на региона около селото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6C54ED">
            <w:pPr>
              <w:pStyle w:val="a4"/>
              <w:jc w:val="center"/>
            </w:pPr>
            <w:r>
              <w:t>Световен ден на околна среда</w:t>
            </w:r>
          </w:p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Юни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Подредба на изложба от местни тъкани и носии, предмети от бита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Юли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 xml:space="preserve">НЧ”Невена </w:t>
            </w:r>
            <w:r w:rsidRPr="00304639">
              <w:lastRenderedPageBreak/>
              <w:t>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 xml:space="preserve">Подготовка на </w:t>
            </w:r>
            <w:proofErr w:type="spellStart"/>
            <w:r>
              <w:t>нац</w:t>
            </w:r>
            <w:proofErr w:type="spellEnd"/>
            <w:r>
              <w:t xml:space="preserve">.среща – </w:t>
            </w:r>
            <w:r>
              <w:lastRenderedPageBreak/>
              <w:t>„</w:t>
            </w:r>
            <w:proofErr w:type="spellStart"/>
            <w:r>
              <w:t>Чумашки</w:t>
            </w:r>
            <w:proofErr w:type="spellEnd"/>
            <w:r>
              <w:t xml:space="preserve"> вечери” , договориране с </w:t>
            </w:r>
            <w:proofErr w:type="spellStart"/>
            <w:r>
              <w:t>нац</w:t>
            </w:r>
            <w:proofErr w:type="spellEnd"/>
            <w:r>
              <w:t>.медии и покана на  актьори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lastRenderedPageBreak/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</w:tr>
      <w:tr w:rsidR="00EE5E24" w:rsidTr="00E27CE1">
        <w:trPr>
          <w:trHeight w:val="1270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lastRenderedPageBreak/>
              <w:t>Август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EE5E24">
            <w:pPr>
              <w:pStyle w:val="a4"/>
              <w:jc w:val="center"/>
            </w:pPr>
            <w:r>
              <w:t xml:space="preserve">Национална среща на актьори и приятели, почитатели на Невена </w:t>
            </w:r>
            <w:proofErr w:type="spellStart"/>
            <w:r>
              <w:t>Коканова</w:t>
            </w:r>
            <w:proofErr w:type="spellEnd"/>
            <w:r>
              <w:t>. -</w:t>
            </w:r>
            <w:proofErr w:type="spellStart"/>
            <w:r>
              <w:t>МоноспектакълСреща</w:t>
            </w:r>
            <w:proofErr w:type="spellEnd"/>
            <w:r>
              <w:t xml:space="preserve"> – разговор с нейни </w:t>
            </w:r>
            <w:proofErr w:type="spellStart"/>
            <w:r>
              <w:t>съвременници</w:t>
            </w:r>
            <w:proofErr w:type="spellEnd"/>
            <w:r>
              <w:t xml:space="preserve"> .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EE5E24">
            <w:pPr>
              <w:pStyle w:val="a4"/>
              <w:jc w:val="center"/>
            </w:pPr>
            <w:r>
              <w:t>Литературно четене- среща с писателите Павел Павлов; Димитър Бочев;Йордан Радичков/внук/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22.09.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EE5E24">
            <w:pPr>
              <w:pStyle w:val="a4"/>
              <w:jc w:val="center"/>
            </w:pPr>
            <w:r>
              <w:t>Фото-пленер</w:t>
            </w:r>
          </w:p>
          <w:p w:rsidR="00EE5E24" w:rsidRDefault="00EE5E24" w:rsidP="00EE5E24">
            <w:pPr>
              <w:pStyle w:val="a4"/>
              <w:jc w:val="center"/>
            </w:pPr>
            <w:r>
              <w:t>„Каменна магия”</w:t>
            </w:r>
          </w:p>
          <w:p w:rsidR="00EE5E24" w:rsidRDefault="00EE5E24">
            <w:pPr>
              <w:pStyle w:val="a4"/>
              <w:jc w:val="center"/>
            </w:pPr>
            <w:r>
              <w:t xml:space="preserve"> и</w:t>
            </w:r>
          </w:p>
          <w:p w:rsidR="00EE5E24" w:rsidRDefault="003D6C0C">
            <w:pPr>
              <w:pStyle w:val="a4"/>
              <w:jc w:val="center"/>
            </w:pPr>
            <w:proofErr w:type="spellStart"/>
            <w:r>
              <w:lastRenderedPageBreak/>
              <w:t>диги</w:t>
            </w:r>
            <w:r w:rsidR="00EE5E24">
              <w:t>тализиране</w:t>
            </w:r>
            <w:proofErr w:type="spellEnd"/>
            <w:r w:rsidR="00EE5E24">
              <w:t xml:space="preserve">  </w:t>
            </w:r>
          </w:p>
          <w:p w:rsidR="00EE5E24" w:rsidRDefault="00EE5E24" w:rsidP="00EE5E24">
            <w:pPr>
              <w:pStyle w:val="a4"/>
            </w:pPr>
            <w:r>
              <w:t>на фотосите</w:t>
            </w:r>
          </w:p>
          <w:p w:rsidR="00EE5E24" w:rsidRDefault="00EE5E24" w:rsidP="00EE5E24">
            <w:pPr>
              <w:pStyle w:val="a4"/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3D6C0C">
            <w:pPr>
              <w:pStyle w:val="a4"/>
              <w:jc w:val="center"/>
            </w:pPr>
            <w:r>
              <w:t>Ден на независимост</w:t>
            </w:r>
            <w:r w:rsidR="00EE5E24">
              <w:t>та 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lastRenderedPageBreak/>
              <w:t>Септември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01.10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3D6C0C">
            <w:pPr>
              <w:pStyle w:val="a4"/>
              <w:jc w:val="center"/>
            </w:pPr>
            <w:r>
              <w:t>Подпомагане на социално слаби жители на кметството , ежемесечно предоставяне на книги от библиотечния фонд за почитателите на литературата</w:t>
            </w:r>
            <w:r w:rsidR="003D6C0C">
              <w:t xml:space="preserve">;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266DE">
            <w:pPr>
              <w:pStyle w:val="a4"/>
              <w:jc w:val="center"/>
            </w:pPr>
            <w:r>
              <w:t> 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ноември</w:t>
            </w:r>
          </w:p>
          <w:p w:rsidR="00EE5E24" w:rsidRDefault="00EE5E24">
            <w:pPr>
              <w:pStyle w:val="a4"/>
              <w:jc w:val="center"/>
            </w:pPr>
            <w:r>
              <w:t>01.11.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Pr="00D93B19" w:rsidRDefault="00EE5E24" w:rsidP="00D93B19">
            <w:pPr>
              <w:pStyle w:val="a4"/>
            </w:pPr>
            <w:r>
              <w:t>Класически концерт „Под звездите на Иглика”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66235B">
            <w:pPr>
              <w:pStyle w:val="a4"/>
              <w:jc w:val="center"/>
            </w:pPr>
            <w:r>
              <w:t>Честване на три години</w:t>
            </w:r>
            <w:r w:rsidR="00EE5E24">
              <w:t xml:space="preserve"> от освещаване на читалище „Невена </w:t>
            </w:r>
            <w:proofErr w:type="spellStart"/>
            <w:r w:rsidR="00EE5E24">
              <w:t>Коканова</w:t>
            </w:r>
            <w:proofErr w:type="spellEnd"/>
            <w:r w:rsidR="00EE5E24">
              <w:t>”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Ден на народните будители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08.11.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Празнична вечер и беседа за християнските добродетели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>Ден на християнското семейство </w:t>
            </w:r>
          </w:p>
        </w:tc>
      </w:tr>
      <w:tr w:rsidR="00EE5E24" w:rsidTr="00E27CE1">
        <w:trPr>
          <w:trHeight w:val="315"/>
          <w:tblCellSpacing w:w="0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lastRenderedPageBreak/>
              <w:t>декември</w:t>
            </w:r>
          </w:p>
          <w:p w:rsidR="00EE5E24" w:rsidRDefault="00EE5E24">
            <w:pPr>
              <w:pStyle w:val="a4"/>
              <w:jc w:val="center"/>
            </w:pPr>
            <w:r>
              <w:t>12.12.2021</w:t>
            </w:r>
          </w:p>
          <w:p w:rsidR="00EE5E24" w:rsidRDefault="00EE5E24">
            <w:pPr>
              <w:pStyle w:val="a4"/>
              <w:jc w:val="center"/>
            </w:pPr>
            <w:r>
              <w:t xml:space="preserve">24.12.2021 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 w:rsidP="00483FE6">
            <w:pPr>
              <w:pStyle w:val="a4"/>
              <w:jc w:val="center"/>
            </w:pPr>
            <w:r>
              <w:t>с.Иглика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E24" w:rsidRDefault="00EE5E24">
            <w:r w:rsidRPr="00304639">
              <w:t>НЧ”Невена Коканова2011”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</w:p>
          <w:p w:rsidR="00EE5E24" w:rsidRDefault="003D6C0C">
            <w:pPr>
              <w:pStyle w:val="a4"/>
              <w:jc w:val="center"/>
            </w:pPr>
            <w:r>
              <w:t xml:space="preserve">новогодишни празници – </w:t>
            </w:r>
            <w:proofErr w:type="spellStart"/>
            <w:r>
              <w:t>въз</w:t>
            </w:r>
            <w:r w:rsidR="00EE5E24">
              <w:t>становка</w:t>
            </w:r>
            <w:proofErr w:type="spellEnd"/>
            <w:r w:rsidR="00EE5E24">
              <w:t xml:space="preserve"> на коледните обичай и посрещане на дядо Коледа, подаръци за </w:t>
            </w:r>
            <w:proofErr w:type="spellStart"/>
            <w:r w:rsidR="00EE5E24">
              <w:t>социалнослаби</w:t>
            </w:r>
            <w:proofErr w:type="spellEnd"/>
            <w:r w:rsidR="00EE5E24">
              <w:t xml:space="preserve"> семейства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E24" w:rsidRDefault="00EE5E24">
            <w:pPr>
              <w:pStyle w:val="a4"/>
              <w:jc w:val="center"/>
            </w:pPr>
            <w:r>
              <w:t xml:space="preserve">Отбелязване на годишнина от рождението на Невена </w:t>
            </w:r>
            <w:proofErr w:type="spellStart"/>
            <w:r>
              <w:t>Коканова</w:t>
            </w:r>
            <w:proofErr w:type="spellEnd"/>
            <w:r>
              <w:t>  </w:t>
            </w:r>
          </w:p>
        </w:tc>
      </w:tr>
    </w:tbl>
    <w:p w:rsidR="0091246E" w:rsidRDefault="0091246E" w:rsidP="0091246E">
      <w:pPr>
        <w:pStyle w:val="a4"/>
      </w:pPr>
    </w:p>
    <w:p w:rsidR="008A0756" w:rsidRDefault="008A0756" w:rsidP="0091246E">
      <w:pPr>
        <w:pStyle w:val="a4"/>
        <w:rPr>
          <w:b/>
          <w:bCs/>
        </w:rPr>
      </w:pPr>
    </w:p>
    <w:p w:rsidR="0091246E" w:rsidRDefault="0091246E" w:rsidP="0091246E">
      <w:pPr>
        <w:pStyle w:val="a4"/>
      </w:pPr>
      <w:r>
        <w:rPr>
          <w:b/>
          <w:bCs/>
        </w:rPr>
        <w:t>IV. ЗАКЛЮЧЕНИЕ</w:t>
      </w:r>
    </w:p>
    <w:p w:rsidR="0091246E" w:rsidRDefault="0091246E" w:rsidP="0091246E">
      <w:pPr>
        <w:pStyle w:val="a4"/>
      </w:pPr>
      <w:r>
        <w:t>Настоящата едногодишна програма за развитие на Читалището е само вариант и процес във времето, един от многото начини, който ще се търси в бъдеще за да ст</w:t>
      </w:r>
      <w:r w:rsidR="00A502A0">
        <w:t xml:space="preserve">имулира развитието на </w:t>
      </w:r>
      <w:r>
        <w:t xml:space="preserve"> общност</w:t>
      </w:r>
      <w:r w:rsidR="00A502A0">
        <w:t>та в с.Иглика</w:t>
      </w:r>
      <w:r>
        <w:t>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91246E" w:rsidRDefault="0091246E" w:rsidP="0091246E">
      <w:pPr>
        <w:pStyle w:val="a4"/>
      </w:pPr>
      <w:r>
        <w:t xml:space="preserve">Насоките и плана </w:t>
      </w:r>
      <w:r w:rsidR="00A502A0">
        <w:t>за ку</w:t>
      </w:r>
      <w:r w:rsidR="00855647">
        <w:t>лтурните дейности през 202</w:t>
      </w:r>
      <w:r w:rsidR="00855647">
        <w:rPr>
          <w:lang w:val="en-US"/>
        </w:rPr>
        <w:t>2</w:t>
      </w:r>
      <w:r>
        <w:t xml:space="preserve"> г. са приети на редовно заседание на читалищното настоятелство</w:t>
      </w:r>
      <w:r w:rsidR="00855647">
        <w:rPr>
          <w:lang w:val="en-US"/>
        </w:rPr>
        <w:t xml:space="preserve"> 13.02.2022</w:t>
      </w:r>
      <w:r w:rsidR="002F2CE4">
        <w:rPr>
          <w:lang w:val="en-US"/>
        </w:rPr>
        <w:t xml:space="preserve"> г</w:t>
      </w:r>
      <w:r>
        <w:t>.</w:t>
      </w:r>
    </w:p>
    <w:p w:rsidR="00EF48FE" w:rsidRDefault="00D40EAA" w:rsidP="00D40EAA">
      <w:pPr>
        <w:pStyle w:val="a4"/>
      </w:pPr>
      <w:r>
        <w:t xml:space="preserve">                                                                                                                                                     </w:t>
      </w:r>
    </w:p>
    <w:p w:rsidR="00EF48FE" w:rsidRDefault="00EF48FE" w:rsidP="00D40EAA">
      <w:pPr>
        <w:pStyle w:val="a4"/>
      </w:pPr>
    </w:p>
    <w:p w:rsidR="00EF48FE" w:rsidRDefault="00EF48FE" w:rsidP="00D40EAA">
      <w:pPr>
        <w:pStyle w:val="a4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3"/>
        <w:gridCol w:w="66"/>
        <w:gridCol w:w="81"/>
      </w:tblGrid>
      <w:tr w:rsidR="00EF48FE" w:rsidRPr="003D18C6" w:rsidTr="00F17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8FE" w:rsidRPr="003D18C6" w:rsidRDefault="00EF48FE" w:rsidP="00F1785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D18C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lastRenderedPageBreak/>
              <w:t>Настоятелство</w:t>
            </w:r>
          </w:p>
          <w:p w:rsidR="00EF48FE" w:rsidRPr="003D18C6" w:rsidRDefault="00EF48FE" w:rsidP="00F1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D18C6">
              <w:rPr>
                <w:rFonts w:ascii="Times New Roman" w:eastAsia="Times New Roman" w:hAnsi="Times New Roman" w:cs="Times New Roman"/>
                <w:lang w:eastAsia="bg-BG"/>
              </w:rPr>
              <w:t>ВЕСЕЛИНА БОНЕВА ДИМОВА, Държава: БЪЛГАРИЯ</w:t>
            </w:r>
          </w:p>
          <w:p w:rsidR="00EF48FE" w:rsidRPr="003D18C6" w:rsidRDefault="00EF48FE" w:rsidP="00F17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D02B9F">
              <w:rPr>
                <w:rFonts w:ascii="Times New Roman" w:eastAsia="Times New Roman" w:hAnsi="Times New Roman" w:cs="Times New Roman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F48FE" w:rsidRPr="003D18C6" w:rsidRDefault="00EF48FE" w:rsidP="00F1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D18C6">
              <w:rPr>
                <w:rFonts w:ascii="Times New Roman" w:eastAsia="Times New Roman" w:hAnsi="Times New Roman" w:cs="Times New Roman"/>
                <w:lang w:eastAsia="bg-BG"/>
              </w:rPr>
              <w:t>ЛЮБОМИР ВАСИЛЕВ СТАНЕВ, Държава: БЪЛГАРИЯ</w:t>
            </w:r>
          </w:p>
          <w:p w:rsidR="00EF48FE" w:rsidRPr="003D18C6" w:rsidRDefault="00EF48FE" w:rsidP="00F17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D02B9F">
              <w:rPr>
                <w:rFonts w:ascii="Times New Roman" w:eastAsia="Times New Roman" w:hAnsi="Times New Roman" w:cs="Times New Roman"/>
                <w:lang w:eastAsia="bg-BG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EF48FE" w:rsidRPr="003D18C6" w:rsidRDefault="00EF48FE" w:rsidP="00F1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D18C6">
              <w:rPr>
                <w:rFonts w:ascii="Times New Roman" w:eastAsia="Times New Roman" w:hAnsi="Times New Roman" w:cs="Times New Roman"/>
                <w:lang w:eastAsia="bg-BG"/>
              </w:rPr>
              <w:t>ВАЛЕНТИНА ВАСИЛЕВА ВЕНКОВА-ИВАНОВА, Държава: БЪЛГАРИЯ</w:t>
            </w:r>
          </w:p>
        </w:tc>
        <w:tc>
          <w:tcPr>
            <w:tcW w:w="0" w:type="auto"/>
            <w:vAlign w:val="center"/>
            <w:hideMark/>
          </w:tcPr>
          <w:p w:rsidR="00EF48FE" w:rsidRPr="003D18C6" w:rsidRDefault="00EF48FE" w:rsidP="00F17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F48FE" w:rsidRPr="003D18C6" w:rsidRDefault="00EF48FE" w:rsidP="00F17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F48FE" w:rsidRPr="003D18C6" w:rsidTr="00F17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48FE" w:rsidRPr="003D18C6" w:rsidRDefault="00EF48FE" w:rsidP="00F1785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D18C6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Проверителна комисия</w:t>
            </w:r>
          </w:p>
          <w:p w:rsidR="00EF48FE" w:rsidRPr="003D18C6" w:rsidRDefault="00EF48FE" w:rsidP="00F1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D18C6">
              <w:rPr>
                <w:rFonts w:ascii="Times New Roman" w:eastAsia="Times New Roman" w:hAnsi="Times New Roman" w:cs="Times New Roman"/>
                <w:lang w:eastAsia="bg-BG"/>
              </w:rPr>
              <w:t>МАРИЯ ТАШКОВА ДЕНЧЕВА, Държава: БЪЛГАРИЯ</w:t>
            </w:r>
          </w:p>
          <w:p w:rsidR="00EF48FE" w:rsidRPr="003D18C6" w:rsidRDefault="00EF48FE" w:rsidP="00F17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D02B9F">
              <w:rPr>
                <w:rFonts w:ascii="Times New Roman" w:eastAsia="Times New Roman" w:hAnsi="Times New Roman" w:cs="Times New Roman"/>
                <w:lang w:eastAsia="bg-BG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EF48FE" w:rsidRPr="003D18C6" w:rsidRDefault="00EF48FE" w:rsidP="00F1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D18C6">
              <w:rPr>
                <w:rFonts w:ascii="Times New Roman" w:eastAsia="Times New Roman" w:hAnsi="Times New Roman" w:cs="Times New Roman"/>
                <w:lang w:eastAsia="bg-BG"/>
              </w:rPr>
              <w:t>НИКОЛИНА ГРОЗЕВА КЪНЧЕВА, Държава: БЪЛГАРИЯ</w:t>
            </w:r>
          </w:p>
          <w:p w:rsidR="00EF48FE" w:rsidRPr="003D18C6" w:rsidRDefault="00EF48FE" w:rsidP="00F17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D02B9F">
              <w:rPr>
                <w:rFonts w:ascii="Times New Roman" w:eastAsia="Times New Roman" w:hAnsi="Times New Roman" w:cs="Times New Roman"/>
                <w:lang w:eastAsia="bg-BG"/>
              </w:rPr>
              <w:pict>
                <v:rect id="_x0000_i1028" style="width:0;height:1.5pt" o:hralign="center" o:hrstd="t" o:hr="t" fillcolor="#a0a0a0" stroked="f"/>
              </w:pict>
            </w:r>
            <w:r w:rsidRPr="003D18C6">
              <w:rPr>
                <w:rFonts w:ascii="Times New Roman" w:eastAsia="Times New Roman" w:hAnsi="Times New Roman" w:cs="Times New Roman"/>
                <w:lang w:eastAsia="bg-BG"/>
              </w:rPr>
              <w:t>КИРИЛ ЙОРДАНОВ АНДРЕЕВ, Държава: БЪЛГАРИЯ</w:t>
            </w:r>
          </w:p>
        </w:tc>
        <w:tc>
          <w:tcPr>
            <w:tcW w:w="0" w:type="auto"/>
            <w:vAlign w:val="center"/>
            <w:hideMark/>
          </w:tcPr>
          <w:p w:rsidR="00EF48FE" w:rsidRPr="003D18C6" w:rsidRDefault="00EF48FE" w:rsidP="00F17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F48FE" w:rsidRPr="003D18C6" w:rsidRDefault="00EF48FE" w:rsidP="00F17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EF48FE" w:rsidRDefault="00EF48FE" w:rsidP="00D40EAA">
      <w:pPr>
        <w:pStyle w:val="a4"/>
      </w:pPr>
    </w:p>
    <w:p w:rsidR="00EF48FE" w:rsidRDefault="00EF48FE" w:rsidP="00D40EAA">
      <w:pPr>
        <w:pStyle w:val="a4"/>
      </w:pPr>
    </w:p>
    <w:p w:rsidR="00EF48FE" w:rsidRDefault="00EF48FE" w:rsidP="00D40EAA">
      <w:pPr>
        <w:pStyle w:val="a4"/>
      </w:pPr>
    </w:p>
    <w:p w:rsidR="0091246E" w:rsidRDefault="00EF48FE" w:rsidP="00D40EAA">
      <w:pPr>
        <w:pStyle w:val="a4"/>
      </w:pPr>
      <w:r>
        <w:t xml:space="preserve">                                                                                                                                                      </w:t>
      </w:r>
      <w:r w:rsidR="00D40EAA">
        <w:t xml:space="preserve"> </w:t>
      </w:r>
      <w:r w:rsidR="0091246E">
        <w:rPr>
          <w:b/>
          <w:bCs/>
        </w:rPr>
        <w:t> Изготвил:</w:t>
      </w:r>
    </w:p>
    <w:p w:rsidR="0091246E" w:rsidRDefault="002F2CE4" w:rsidP="00A502A0">
      <w:pPr>
        <w:pStyle w:val="a4"/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</w:t>
      </w:r>
      <w:r w:rsidR="00A502A0">
        <w:rPr>
          <w:b/>
          <w:bCs/>
        </w:rPr>
        <w:t> Тотка Стойнова Гечева</w:t>
      </w:r>
      <w:r w:rsidR="0091246E">
        <w:rPr>
          <w:b/>
          <w:bCs/>
        </w:rPr>
        <w:t>- Секрет</w:t>
      </w:r>
      <w:r w:rsidR="00A502A0">
        <w:rPr>
          <w:b/>
          <w:bCs/>
        </w:rPr>
        <w:t>ар</w:t>
      </w:r>
    </w:p>
    <w:p w:rsidR="0091246E" w:rsidRPr="002F2CE4" w:rsidRDefault="0091246E" w:rsidP="002F2CE4">
      <w:pPr>
        <w:pStyle w:val="a4"/>
        <w:jc w:val="center"/>
        <w:rPr>
          <w:lang w:val="en-US"/>
        </w:rPr>
      </w:pPr>
      <w:r>
        <w:rPr>
          <w:b/>
          <w:bCs/>
        </w:rPr>
        <w:t>GSM: 08</w:t>
      </w:r>
      <w:r w:rsidR="00A502A0">
        <w:rPr>
          <w:b/>
          <w:bCs/>
        </w:rPr>
        <w:t>88272949</w:t>
      </w:r>
      <w:r w:rsidR="002F2CE4">
        <w:rPr>
          <w:b/>
          <w:bCs/>
        </w:rPr>
        <w:t xml:space="preserve">    </w:t>
      </w:r>
      <w:proofErr w:type="spellStart"/>
      <w:r w:rsidR="002F2CE4">
        <w:rPr>
          <w:b/>
          <w:bCs/>
        </w:rPr>
        <w:t>e-mаil</w:t>
      </w:r>
      <w:proofErr w:type="spellEnd"/>
      <w:r w:rsidR="002F2CE4">
        <w:rPr>
          <w:b/>
          <w:bCs/>
        </w:rPr>
        <w:t xml:space="preserve">: </w:t>
      </w:r>
      <w:r w:rsidR="002F2CE4">
        <w:rPr>
          <w:b/>
          <w:bCs/>
          <w:lang w:val="en-US"/>
        </w:rPr>
        <w:t>nch.n.kokanova@gmail.com</w:t>
      </w:r>
    </w:p>
    <w:tbl>
      <w:tblPr>
        <w:tblW w:w="1446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7230"/>
      </w:tblGrid>
      <w:tr w:rsidR="0091246E" w:rsidTr="00A502A0">
        <w:trPr>
          <w:tblCellSpacing w:w="7" w:type="dxa"/>
        </w:trPr>
        <w:tc>
          <w:tcPr>
            <w:tcW w:w="7209" w:type="dxa"/>
            <w:hideMark/>
          </w:tcPr>
          <w:p w:rsidR="0091246E" w:rsidRPr="003D6C0C" w:rsidRDefault="0091246E">
            <w:pPr>
              <w:rPr>
                <w:sz w:val="24"/>
                <w:szCs w:val="24"/>
              </w:rPr>
            </w:pPr>
          </w:p>
        </w:tc>
        <w:tc>
          <w:tcPr>
            <w:tcW w:w="7209" w:type="dxa"/>
            <w:tcMar>
              <w:top w:w="15" w:type="dxa"/>
              <w:left w:w="645" w:type="dxa"/>
              <w:bottom w:w="15" w:type="dxa"/>
              <w:right w:w="15" w:type="dxa"/>
            </w:tcMar>
            <w:hideMark/>
          </w:tcPr>
          <w:p w:rsidR="0091246E" w:rsidRDefault="0091246E">
            <w:pPr>
              <w:rPr>
                <w:sz w:val="24"/>
                <w:szCs w:val="24"/>
              </w:rPr>
            </w:pPr>
          </w:p>
        </w:tc>
      </w:tr>
    </w:tbl>
    <w:p w:rsidR="0091246E" w:rsidRDefault="0091246E" w:rsidP="003D6C0C">
      <w:pPr>
        <w:rPr>
          <w:color w:val="999999"/>
        </w:rPr>
      </w:pPr>
    </w:p>
    <w:sectPr w:rsidR="0091246E" w:rsidSect="009124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5851"/>
    <w:multiLevelType w:val="multilevel"/>
    <w:tmpl w:val="E9B0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059EB"/>
    <w:multiLevelType w:val="multilevel"/>
    <w:tmpl w:val="D48C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176CF"/>
    <w:multiLevelType w:val="multilevel"/>
    <w:tmpl w:val="8AC0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2DC6"/>
    <w:rsid w:val="00096855"/>
    <w:rsid w:val="00181E98"/>
    <w:rsid w:val="0019219D"/>
    <w:rsid w:val="002F2BC8"/>
    <w:rsid w:val="002F2CE4"/>
    <w:rsid w:val="003774A0"/>
    <w:rsid w:val="00391FBC"/>
    <w:rsid w:val="003D6C0C"/>
    <w:rsid w:val="003D6E6B"/>
    <w:rsid w:val="003F0591"/>
    <w:rsid w:val="00430642"/>
    <w:rsid w:val="00483FE6"/>
    <w:rsid w:val="00557636"/>
    <w:rsid w:val="0060724F"/>
    <w:rsid w:val="0066235B"/>
    <w:rsid w:val="006C54ED"/>
    <w:rsid w:val="00817062"/>
    <w:rsid w:val="00855647"/>
    <w:rsid w:val="008A0756"/>
    <w:rsid w:val="0091246E"/>
    <w:rsid w:val="009907DE"/>
    <w:rsid w:val="00A14CDB"/>
    <w:rsid w:val="00A502A0"/>
    <w:rsid w:val="00A62DC6"/>
    <w:rsid w:val="00B77787"/>
    <w:rsid w:val="00D40EAA"/>
    <w:rsid w:val="00D4702C"/>
    <w:rsid w:val="00D93B19"/>
    <w:rsid w:val="00E54A6F"/>
    <w:rsid w:val="00EE5E24"/>
    <w:rsid w:val="00EF48FE"/>
    <w:rsid w:val="00F23E3E"/>
    <w:rsid w:val="00F276BE"/>
    <w:rsid w:val="00F9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6F"/>
  </w:style>
  <w:style w:type="paragraph" w:styleId="2">
    <w:name w:val="heading 2"/>
    <w:basedOn w:val="a"/>
    <w:link w:val="20"/>
    <w:uiPriority w:val="9"/>
    <w:qFormat/>
    <w:rsid w:val="00A62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62DC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3">
    <w:name w:val="Hyperlink"/>
    <w:basedOn w:val="a0"/>
    <w:uiPriority w:val="99"/>
    <w:semiHidden/>
    <w:unhideWhenUsed/>
    <w:rsid w:val="00A62D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A62D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14CD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124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91246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24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91246E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24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91246E"/>
    <w:rPr>
      <w:rFonts w:ascii="Arial" w:eastAsia="Times New Roman" w:hAnsi="Arial" w:cs="Arial"/>
      <w:vanish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3505">
              <w:marLeft w:val="0"/>
              <w:marRight w:val="0"/>
              <w:marTop w:val="0"/>
              <w:marBottom w:val="0"/>
              <w:divBdr>
                <w:top w:val="single" w:sz="6" w:space="0" w:color="8EBEE3"/>
                <w:left w:val="single" w:sz="6" w:space="0" w:color="8EBEE3"/>
                <w:bottom w:val="single" w:sz="6" w:space="0" w:color="8EBEE3"/>
                <w:right w:val="single" w:sz="6" w:space="0" w:color="8EBEE3"/>
              </w:divBdr>
              <w:divsChild>
                <w:div w:id="16219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8EBEE3"/>
                    <w:right w:val="none" w:sz="0" w:space="0" w:color="auto"/>
                  </w:divBdr>
                </w:div>
                <w:div w:id="16422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7909">
              <w:marLeft w:val="0"/>
              <w:marRight w:val="0"/>
              <w:marTop w:val="0"/>
              <w:marBottom w:val="0"/>
              <w:divBdr>
                <w:top w:val="single" w:sz="6" w:space="0" w:color="8EBEE3"/>
                <w:left w:val="single" w:sz="6" w:space="0" w:color="8EBEE3"/>
                <w:bottom w:val="single" w:sz="6" w:space="0" w:color="8EBEE3"/>
                <w:right w:val="single" w:sz="6" w:space="0" w:color="8EBEE3"/>
              </w:divBdr>
              <w:divsChild>
                <w:div w:id="819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0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3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0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4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6662">
              <w:marLeft w:val="0"/>
              <w:marRight w:val="0"/>
              <w:marTop w:val="0"/>
              <w:marBottom w:val="0"/>
              <w:divBdr>
                <w:top w:val="single" w:sz="6" w:space="0" w:color="8EBEE3"/>
                <w:left w:val="single" w:sz="6" w:space="0" w:color="8EBEE3"/>
                <w:bottom w:val="single" w:sz="6" w:space="0" w:color="8EBEE3"/>
                <w:right w:val="single" w:sz="6" w:space="0" w:color="8EBEE3"/>
              </w:divBdr>
              <w:divsChild>
                <w:div w:id="11495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8EBEE3"/>
                    <w:right w:val="none" w:sz="0" w:space="0" w:color="auto"/>
                  </w:divBdr>
                </w:div>
                <w:div w:id="10818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19672">
              <w:marLeft w:val="0"/>
              <w:marRight w:val="0"/>
              <w:marTop w:val="0"/>
              <w:marBottom w:val="0"/>
              <w:divBdr>
                <w:top w:val="single" w:sz="6" w:space="0" w:color="8EBEE3"/>
                <w:left w:val="single" w:sz="6" w:space="0" w:color="8EBEE3"/>
                <w:bottom w:val="single" w:sz="6" w:space="0" w:color="8EBEE3"/>
                <w:right w:val="single" w:sz="6" w:space="0" w:color="8EBEE3"/>
              </w:divBdr>
              <w:divsChild>
                <w:div w:id="11558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02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369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34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12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cabinet09</dc:creator>
  <cp:keywords/>
  <dc:description/>
  <cp:lastModifiedBy>cabinet09</cp:lastModifiedBy>
  <cp:revision>16</cp:revision>
  <cp:lastPrinted>2021-02-11T13:34:00Z</cp:lastPrinted>
  <dcterms:created xsi:type="dcterms:W3CDTF">2021-02-11T12:55:00Z</dcterms:created>
  <dcterms:modified xsi:type="dcterms:W3CDTF">2022-04-13T08:58:00Z</dcterms:modified>
</cp:coreProperties>
</file>